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55" w:rsidRPr="00681055" w:rsidRDefault="00681055" w:rsidP="0068105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2016.a. projektitoetused </w:t>
      </w: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Meede 2  ETTEVÕTLUSE KONKURENTSIVÕI</w:t>
      </w:r>
      <w:bookmarkStart w:id="0" w:name="_GoBack"/>
      <w:bookmarkEnd w:id="0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ME TUGEVDAMINE (ettevõtluse investeeringud ja teadmussiirde projektid)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Osaühing Rapla Hoone Grupp.  Toetatavad tegevused mängutoa mööbli ja atraktsioonide ostmine ja paigaldamine. Hoone II korruse ventilatsioonisüsteemi ja evakuatsiooniväljapääsu välistrepi ehitamine, mängutoa siseviimistluse teostamine. Toetuse summa 23 650,8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Osaühing Rapla Bussipark OÜ Toetatavad tegevused kultuuriklubi  Baas ruumi remontimine ja tähistamine. Toetuse summa 29 543,65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Osaühing 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Autorevol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OÜ. Suurpalli pakkeliin. Tootmishoone rekonstrueerimine. Toetuse summa 59 520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XL 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Cases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OÜ.  3Dfreesi ja formaatsae soetamine. Toetuse summa 22 350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OÜ 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Woodlogers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. Laukataguse 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puhkeküla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varjualuse ehitamine. Toetuse summa 38 684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Minna Sahver OÜ. Köögi 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sissedae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, laoriiulite, sügavkülmikute, külmkapi, mikseri, lauakaalu, termomeetri, silikoonvormide, marmelaadidosaatori, 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kuppnõudepesumasine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soetus ja paigaldamine. Toetus 17 449,34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Maarohi OÜ. 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Õueala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rajatiste (piirded, plats, välilava, laste mänguväljak) ehitamine ja tootearenduseks vajaliku sisseseade ja inventari soetamine. Toetus 47 340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SA RAEK. Raplamaa Majandusfoorumi 2016 korraldamine. Toetus 4905 eurot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OÜ 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Candille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. CNC lõikeseadme ostmine. Toetus 12 000 eurot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Viirpuu OÜ. ATS süsteemi ja turvasüsteemi väljaehitus. Sektsioonuste paigaldamine puidutööstuse angaarile ja elektrisüsteemide rekonstrueerimine. Toetus 14 172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Caiselle OÜ. Suurköögiseadmete (nõudepesumasin, serveerimisnõud, külmik, elektripliit küpsetusahjuga, sügavkülmlaud) ostmine. Toetus 4903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Osaühing 360 kraadi.  Paksurattaliste jalgratast 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fatbike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soetamine koos turvavarustuse, remondikomplekti ja haagisega. Toetus 16 200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Mahe Jäätis OÜ. Masinate, seadmete ja reklaamstendi ostmine. Toetus 5139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Rapla ettevõtjate ühing. Raplamaa ettevõtjatele Slovakkia õppereisi korraldamine. Toetus 4838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Rapla Käsitöö- ja Kunstiselts. Mess, õppereis, roll-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up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ja voldikud. Toetus 4707 eurot.</w:t>
      </w:r>
    </w:p>
    <w:p w:rsidR="00681055" w:rsidRPr="00681055" w:rsidRDefault="00681055" w:rsidP="006810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</w:pPr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MTÜ Ettevõtlikud naised Raplamaal. </w:t>
      </w:r>
      <w:proofErr w:type="spellStart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>Õppe-ja</w:t>
      </w:r>
      <w:proofErr w:type="spellEnd"/>
      <w:r w:rsidRPr="00681055">
        <w:rPr>
          <w:rFonts w:ascii="Georgia" w:eastAsia="Times New Roman" w:hAnsi="Georgia" w:cs="Times New Roman"/>
          <w:color w:val="333333"/>
          <w:sz w:val="24"/>
          <w:szCs w:val="24"/>
          <w:lang w:val="et-EE" w:eastAsia="et-EE"/>
        </w:rPr>
        <w:t xml:space="preserve"> ideereisi korraldamine, koolituse korraldamine. Toetus 4500 e</w:t>
      </w:r>
    </w:p>
    <w:p w:rsidR="00217A58" w:rsidRDefault="00217A58" w:rsidP="00681055">
      <w:pPr>
        <w:jc w:val="both"/>
      </w:pPr>
    </w:p>
    <w:sectPr w:rsidR="00217A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2986"/>
    <w:multiLevelType w:val="multilevel"/>
    <w:tmpl w:val="7AB8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55"/>
    <w:rsid w:val="001C203D"/>
    <w:rsid w:val="00217A58"/>
    <w:rsid w:val="00332A40"/>
    <w:rsid w:val="005377A6"/>
    <w:rsid w:val="00616408"/>
    <w:rsid w:val="00681055"/>
    <w:rsid w:val="00696DD1"/>
    <w:rsid w:val="00B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8538"/>
  <w15:chartTrackingRefBased/>
  <w15:docId w15:val="{21F06861-7D52-496C-8B49-9260F7DA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 Rapla</dc:creator>
  <cp:keywords/>
  <dc:description/>
  <cp:lastModifiedBy>Taig Rapla</cp:lastModifiedBy>
  <cp:revision>1</cp:revision>
  <dcterms:created xsi:type="dcterms:W3CDTF">2017-08-02T08:41:00Z</dcterms:created>
  <dcterms:modified xsi:type="dcterms:W3CDTF">2017-08-02T08:42:00Z</dcterms:modified>
</cp:coreProperties>
</file>