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24" w:rsidRPr="00B83B24" w:rsidRDefault="00B83B24" w:rsidP="00B83B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b/>
          <w:color w:val="333333"/>
          <w:sz w:val="24"/>
          <w:szCs w:val="24"/>
          <w:lang w:val="et-EE" w:eastAsia="et-EE"/>
        </w:rPr>
        <w:t>Raplamaa Partnerluskogu strateegia 2014-2020 a.  2016.a. rakenduskava meetmetes PRIA poolt kinnitatud ja rahastamise otsuse saanud projektide NIMEKIRI</w:t>
      </w:r>
      <w:bookmarkStart w:id="0" w:name="_GoBack"/>
      <w:bookmarkEnd w:id="0"/>
    </w:p>
    <w:p w:rsidR="00B83B24" w:rsidRPr="00B83B24" w:rsidRDefault="00B83B24" w:rsidP="00B83B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Meede 1 ELUKESKKONNA PARENDAMINE JA MAAELU PÕHITEENUSTE KVALITEEDI TÕSTMINE  (Kogukonna investeeringu toetamise meede)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MTÜ Märjamaa Saun. Märjamaa avaliku sauna rekonstrueerimine. Toetuse summa 29 586,96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Rapla vallavalitsus.  Rahvariiete ostmine Vesiroosi gümnaasiumi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lasterühmale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. Toetus 17 331,45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MTÜ Jätkusuutlik Vana Vigala. Trimmeri ja mahlapressi komplekti ostmine. Toetuse summa 3571,61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MTÜ Rapla Maleklubi. Koroonalaua jm inventari soetus. Toetuse summa 3683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MTÜ Raplamaa Rattaklubi. Sõiduauto haagise,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pop-up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telkide, stardi-ja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finishilippude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, välimööbli, elektrigeneraatori, turvaaedade, elektroonilise ajavõtuseadme soetamine. Toetus 19 262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MTÜ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Juurimaa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ratsaspordi arendamise ühing.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Kohtunikehoone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ja pealtvaatajate varjualuse ehitamine. Liivaväljakute uuendamine ja uue rajamine Toetus 22 899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Eesti Evangeelse Luteri Kiriku Rapla Maarja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Magdaleena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kogudus. Kiriku peatrepi rekonstrueerimine. Muinsuskaitse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järelvalve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. Toetus 21 641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MTÜ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Pirgu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Küla.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Discgolfi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raja suurendamine. Mini-seikluspargi raja ehitamine. Surfamiseks SUP laudade, aerude ja päästevestide soetamine. Toetus 13 564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MTÜ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Järlepa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Kodukultuuri selts. Mööbli, nõude, sporditarvikute, heli-ja valgustustehnika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ostamine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. Toetus 14 597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Raplamaa perenaiste selts Pauliine. Valtu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naisrahvatantsurühma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esinemisriiete valmistamine. Toetus 16 105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Spordiklubi Laansoo motokrossi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team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.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Kuimetsa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krossiraja arendamine ja projekteerimine. Toetus 36 201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Märjamaa vallavalitsus. Talupojatarkuse teavitustare ehitus (Sillaotsa talumuuseumi kompleks). Projekteerimine,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järelvalve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, ehitustööd. Toetus 96 616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MTÜ Rapla Korvpallikool. Korvpallihoone ehitamine. Toetus 83 720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MTÜ Kehtna Kultuuriselts.  Kehtna mõisa pargi laululava ehitamine, muinsuskaitse ja omaniku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järelvalve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, infotahvel. Toetus 53 000 eurot </w:t>
      </w:r>
      <w:hyperlink r:id="rId5" w:history="1">
        <w:r w:rsidRPr="00B83B2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t-EE" w:eastAsia="et-EE"/>
          </w:rPr>
          <w:t xml:space="preserve">real </w:t>
        </w:r>
        <w:proofErr w:type="spellStart"/>
        <w:r w:rsidRPr="00B83B2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t-EE" w:eastAsia="et-EE"/>
          </w:rPr>
          <w:t>money</w:t>
        </w:r>
        <w:proofErr w:type="spellEnd"/>
        <w:r w:rsidRPr="00B83B2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t-EE" w:eastAsia="et-EE"/>
          </w:rPr>
          <w:t xml:space="preserve"> </w:t>
        </w:r>
        <w:proofErr w:type="spellStart"/>
        <w:r w:rsidRPr="00B83B2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t-EE" w:eastAsia="et-EE"/>
          </w:rPr>
          <w:t>slots</w:t>
        </w:r>
        <w:proofErr w:type="spellEnd"/>
      </w:hyperlink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MTÜ Kaiu Koos. CNC freespingi ostmine,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lõüikamismasina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ostmine, arvutite ostmine, 3D printerite ostmine,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digitikkivate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õmblusmasinate ostmine. Toetus 14 572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MTÜ Elujõulisem Rapla. Kristallikambri vahendid, köögitehnika, köögimööbli, köögi õhksoojuspumba, muusikakeskuste, teraapiaaparaadi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Bioptron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, lamamistoolide ja teraapialaua ostmine. Toetus 11 773 eurot.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Vana Vigala Vabatahtlik Tuletõrjeselts. Komandohoone renoveerimine ja projekteerimine. Toetuse summa 100 000 eurot.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lastRenderedPageBreak/>
        <w:t>Arendusselts Koduaseme.  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Kaerepere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rula- ja mänguväljaku projekteerimine ja ehitamine. Toetuse summa 80 286 eurot.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MTÜ Terve pere pesa. Rapla perekeskus- terve pere keskus. Toetuse summa 79197 eurot</w:t>
      </w:r>
    </w:p>
    <w:p w:rsidR="00B83B24" w:rsidRPr="00B83B24" w:rsidRDefault="00B83B24" w:rsidP="00B83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MTÜ Raplamaa Jalgpallikool. Murutraktori/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raider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koos lisadega, 9 kohalise väikebussi, telkide ja välimööbli, </w:t>
      </w:r>
      <w:proofErr w:type="spellStart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videokaamer</w:t>
      </w:r>
      <w:proofErr w:type="spellEnd"/>
      <w:r w:rsidRPr="00B83B24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ja helitehnika ostmine</w:t>
      </w:r>
    </w:p>
    <w:p w:rsidR="00217A58" w:rsidRDefault="00217A58" w:rsidP="00B83B24">
      <w:pPr>
        <w:jc w:val="both"/>
      </w:pPr>
    </w:p>
    <w:sectPr w:rsidR="00217A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1A6"/>
    <w:multiLevelType w:val="multilevel"/>
    <w:tmpl w:val="62F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24"/>
    <w:rsid w:val="001C203D"/>
    <w:rsid w:val="00217A58"/>
    <w:rsid w:val="002B66BC"/>
    <w:rsid w:val="00332A40"/>
    <w:rsid w:val="005377A6"/>
    <w:rsid w:val="00616408"/>
    <w:rsid w:val="00696DD1"/>
    <w:rsid w:val="00B77F23"/>
    <w:rsid w:val="00B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E1F52-FEFD-4D40-AB3C-32B53514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B8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Hperlink">
    <w:name w:val="Hyperlink"/>
    <w:basedOn w:val="Liguvaikefont"/>
    <w:uiPriority w:val="99"/>
    <w:semiHidden/>
    <w:unhideWhenUsed/>
    <w:rsid w:val="00B8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sinoonlineca.ca/slo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 Rapla</dc:creator>
  <cp:keywords/>
  <dc:description/>
  <cp:lastModifiedBy>Taig Rapla</cp:lastModifiedBy>
  <cp:revision>2</cp:revision>
  <dcterms:created xsi:type="dcterms:W3CDTF">2017-08-02T08:43:00Z</dcterms:created>
  <dcterms:modified xsi:type="dcterms:W3CDTF">2017-08-02T08:43:00Z</dcterms:modified>
</cp:coreProperties>
</file>